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B66" w:rsidRPr="00F84B66" w:rsidRDefault="00F84B66" w:rsidP="00F84B6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84B66" w:rsidRPr="00F84B66" w:rsidRDefault="00F84B66" w:rsidP="00F84B66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84B66">
        <w:rPr>
          <w:rFonts w:ascii="Times New Roman" w:hAnsi="Times New Roman" w:cs="Times New Roman"/>
          <w:b/>
          <w:bCs/>
          <w:sz w:val="28"/>
          <w:szCs w:val="28"/>
        </w:rPr>
        <w:t>ПРАВИТЕЛЬСТВО РОССИЙСКОЙ ФЕДЕРАЦИИ</w:t>
      </w:r>
    </w:p>
    <w:p w:rsidR="00F84B66" w:rsidRPr="00F84B66" w:rsidRDefault="00F84B66" w:rsidP="00F84B6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B66" w:rsidRPr="00F84B66" w:rsidRDefault="00F84B66" w:rsidP="00F84B6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4B66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F84B66" w:rsidRPr="00F84B66" w:rsidRDefault="00F84B66" w:rsidP="00F84B6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4B66">
        <w:rPr>
          <w:rFonts w:ascii="Times New Roman" w:hAnsi="Times New Roman" w:cs="Times New Roman"/>
          <w:b/>
          <w:bCs/>
          <w:sz w:val="28"/>
          <w:szCs w:val="28"/>
        </w:rPr>
        <w:t>от 11 ноября 2006 г. N 668</w:t>
      </w:r>
    </w:p>
    <w:p w:rsidR="00F84B66" w:rsidRPr="00F84B66" w:rsidRDefault="00F84B66" w:rsidP="00F84B6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B66" w:rsidRPr="00F84B66" w:rsidRDefault="00F84B66" w:rsidP="00F84B6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4B66">
        <w:rPr>
          <w:rFonts w:ascii="Times New Roman" w:hAnsi="Times New Roman" w:cs="Times New Roman"/>
          <w:b/>
          <w:bCs/>
          <w:sz w:val="28"/>
          <w:szCs w:val="28"/>
        </w:rPr>
        <w:t>ОБ УТВЕРЖДЕНИИ МЕТОДИКИ</w:t>
      </w:r>
    </w:p>
    <w:p w:rsidR="00F84B66" w:rsidRPr="00F84B66" w:rsidRDefault="00F84B66" w:rsidP="00F84B6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4B66">
        <w:rPr>
          <w:rFonts w:ascii="Times New Roman" w:hAnsi="Times New Roman" w:cs="Times New Roman"/>
          <w:b/>
          <w:bCs/>
          <w:sz w:val="28"/>
          <w:szCs w:val="28"/>
        </w:rPr>
        <w:t>РАСПРЕДЕЛЕНИЯ МЕЖДУ СУБЪЕКТАМИ РОССИЙСКОЙ</w:t>
      </w:r>
    </w:p>
    <w:p w:rsidR="00F84B66" w:rsidRPr="00F84B66" w:rsidRDefault="00F84B66" w:rsidP="00AA6A8E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4B66">
        <w:rPr>
          <w:rFonts w:ascii="Times New Roman" w:hAnsi="Times New Roman" w:cs="Times New Roman"/>
          <w:b/>
          <w:bCs/>
          <w:sz w:val="28"/>
          <w:szCs w:val="28"/>
        </w:rPr>
        <w:t>ФЕДЕРАЦИИ СУБВЕНЦИЙ ИЗ ФЕДЕРАЛЬНОГО ФОНДА КОМПЕНСАЦИЙ</w:t>
      </w:r>
      <w:r w:rsidR="00AA6A8E" w:rsidRPr="00AA6A8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84B66">
        <w:rPr>
          <w:rFonts w:ascii="Times New Roman" w:hAnsi="Times New Roman" w:cs="Times New Roman"/>
          <w:b/>
          <w:bCs/>
          <w:sz w:val="28"/>
          <w:szCs w:val="28"/>
        </w:rPr>
        <w:t>ДЛЯ ОСУЩЕСТВЛЕНИЯ ОТДЕЛЬНЫХ ПОЛНОМОЧИЙ РОССИЙСКОЙ ФЕДЕРАЦИИ</w:t>
      </w:r>
      <w:r w:rsidR="00AA6A8E" w:rsidRPr="00AA6A8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84B66">
        <w:rPr>
          <w:rFonts w:ascii="Times New Roman" w:hAnsi="Times New Roman" w:cs="Times New Roman"/>
          <w:b/>
          <w:bCs/>
          <w:sz w:val="28"/>
          <w:szCs w:val="28"/>
        </w:rPr>
        <w:t>В ОБЛАСТИ ВОДНЫХ ОТНОШЕНИЙ, РЕАЛИЗАЦИЯ КОТОРЫХ ПЕРЕДАНА</w:t>
      </w:r>
      <w:r w:rsidR="00AA6A8E" w:rsidRPr="00AA6A8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84B66">
        <w:rPr>
          <w:rFonts w:ascii="Times New Roman" w:hAnsi="Times New Roman" w:cs="Times New Roman"/>
          <w:b/>
          <w:bCs/>
          <w:sz w:val="28"/>
          <w:szCs w:val="28"/>
        </w:rPr>
        <w:t>ОРГАНАМ ГОСУДАРСТВЕННОЙ ВЛАСТИ СУБЪЕКТОВ</w:t>
      </w:r>
      <w:r w:rsidR="00AA6A8E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bookmarkStart w:id="0" w:name="_GoBack"/>
      <w:bookmarkEnd w:id="0"/>
      <w:r w:rsidRPr="00F84B66">
        <w:rPr>
          <w:rFonts w:ascii="Times New Roman" w:hAnsi="Times New Roman" w:cs="Times New Roman"/>
          <w:b/>
          <w:bCs/>
          <w:sz w:val="28"/>
          <w:szCs w:val="28"/>
        </w:rPr>
        <w:t>РОССИЙСКОЙ ФЕДЕРАЦИИ</w:t>
      </w:r>
    </w:p>
    <w:p w:rsidR="00F84B66" w:rsidRPr="00F84B66" w:rsidRDefault="00F84B66" w:rsidP="00F84B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84B66" w:rsidRPr="00F84B66" w:rsidRDefault="00F84B66" w:rsidP="00F84B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</w:p>
    <w:p w:rsidR="00F84B66" w:rsidRPr="00F84B66" w:rsidRDefault="00F84B66" w:rsidP="00F84B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 xml:space="preserve">(в ред. Постановлений Правительства РФ от 13.09.2007 </w:t>
      </w:r>
      <w:hyperlink r:id="rId5" w:history="1">
        <w:r w:rsidRPr="00F84B66">
          <w:rPr>
            <w:rFonts w:ascii="Times New Roman" w:hAnsi="Times New Roman" w:cs="Times New Roman"/>
            <w:sz w:val="28"/>
            <w:szCs w:val="28"/>
          </w:rPr>
          <w:t>N 586</w:t>
        </w:r>
      </w:hyperlink>
      <w:r w:rsidRPr="00F84B66">
        <w:rPr>
          <w:rFonts w:ascii="Times New Roman" w:hAnsi="Times New Roman" w:cs="Times New Roman"/>
          <w:sz w:val="28"/>
          <w:szCs w:val="28"/>
        </w:rPr>
        <w:t>,</w:t>
      </w:r>
    </w:p>
    <w:p w:rsidR="00F84B66" w:rsidRPr="00F84B66" w:rsidRDefault="00F84B66" w:rsidP="00F84B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 xml:space="preserve">от 04.08.2010 </w:t>
      </w:r>
      <w:hyperlink r:id="rId6" w:history="1">
        <w:r w:rsidRPr="00F84B66">
          <w:rPr>
            <w:rFonts w:ascii="Times New Roman" w:hAnsi="Times New Roman" w:cs="Times New Roman"/>
            <w:sz w:val="28"/>
            <w:szCs w:val="28"/>
          </w:rPr>
          <w:t>N 597</w:t>
        </w:r>
      </w:hyperlink>
      <w:r w:rsidRPr="00F84B66">
        <w:rPr>
          <w:rFonts w:ascii="Times New Roman" w:hAnsi="Times New Roman" w:cs="Times New Roman"/>
          <w:sz w:val="28"/>
          <w:szCs w:val="28"/>
        </w:rPr>
        <w:t>)</w:t>
      </w:r>
    </w:p>
    <w:p w:rsidR="00F84B66" w:rsidRPr="00F84B66" w:rsidRDefault="00F84B66" w:rsidP="00F84B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4B66" w:rsidRPr="00F84B66" w:rsidRDefault="00F84B66" w:rsidP="00F84B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7" w:history="1">
        <w:r w:rsidRPr="00F84B66">
          <w:rPr>
            <w:rFonts w:ascii="Times New Roman" w:hAnsi="Times New Roman" w:cs="Times New Roman"/>
            <w:sz w:val="28"/>
            <w:szCs w:val="28"/>
          </w:rPr>
          <w:t>статьей 133</w:t>
        </w:r>
      </w:hyperlink>
      <w:r w:rsidRPr="00F84B6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Правительство Российской Федерации постановляет:</w:t>
      </w:r>
    </w:p>
    <w:p w:rsidR="00F84B66" w:rsidRPr="00F84B66" w:rsidRDefault="00F84B66" w:rsidP="00F84B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 xml:space="preserve">Утвердить прилагаемую </w:t>
      </w:r>
      <w:hyperlink w:anchor="Par35" w:history="1">
        <w:r w:rsidRPr="00F84B66">
          <w:rPr>
            <w:rFonts w:ascii="Times New Roman" w:hAnsi="Times New Roman" w:cs="Times New Roman"/>
            <w:sz w:val="28"/>
            <w:szCs w:val="28"/>
          </w:rPr>
          <w:t>методику</w:t>
        </w:r>
      </w:hyperlink>
      <w:r w:rsidRPr="00F84B66">
        <w:rPr>
          <w:rFonts w:ascii="Times New Roman" w:hAnsi="Times New Roman" w:cs="Times New Roman"/>
          <w:sz w:val="28"/>
          <w:szCs w:val="28"/>
        </w:rPr>
        <w:t xml:space="preserve"> распределения между субъектами Российской Федерации субвенций из Федерального фонда компенсаций для осуществления отдельных полномочий Российской Федерации в области водных отношений, реализация которых передана органам государственной власти субъектов Российской Федерации.</w:t>
      </w:r>
    </w:p>
    <w:p w:rsidR="00F84B66" w:rsidRPr="00F84B66" w:rsidRDefault="00F84B66" w:rsidP="00F84B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1 января 2007 г.</w:t>
      </w:r>
    </w:p>
    <w:p w:rsidR="00F84B66" w:rsidRPr="00F84B66" w:rsidRDefault="00F84B66" w:rsidP="00F84B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4B66" w:rsidRPr="00F84B66" w:rsidRDefault="00F84B66" w:rsidP="00F84B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Председатель Правительства</w:t>
      </w:r>
    </w:p>
    <w:p w:rsidR="00F84B66" w:rsidRPr="00F84B66" w:rsidRDefault="00F84B66" w:rsidP="00F84B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F84B66" w:rsidRPr="00F84B66" w:rsidRDefault="00F84B66" w:rsidP="00F84B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М.ФРАДКОВ</w:t>
      </w:r>
    </w:p>
    <w:p w:rsidR="00F84B66" w:rsidRPr="00F84B66" w:rsidRDefault="00F84B66" w:rsidP="00F84B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4B66" w:rsidRPr="00F84B66" w:rsidRDefault="00F84B66" w:rsidP="00F84B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4B66" w:rsidRPr="00F84B66" w:rsidRDefault="00F84B66" w:rsidP="00F84B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4B66" w:rsidRPr="00AA6A8E" w:rsidRDefault="00F84B66" w:rsidP="00F84B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4B66" w:rsidRPr="00AA6A8E" w:rsidRDefault="00F84B66" w:rsidP="00F84B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4B66" w:rsidRPr="00AA6A8E" w:rsidRDefault="00F84B66" w:rsidP="00F84B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4B66" w:rsidRPr="00AA6A8E" w:rsidRDefault="00F84B66" w:rsidP="00F84B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4B66" w:rsidRPr="00AA6A8E" w:rsidRDefault="00F84B66" w:rsidP="00F84B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4B66" w:rsidRPr="00AA6A8E" w:rsidRDefault="00F84B66" w:rsidP="00F84B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4B66" w:rsidRPr="00F84B66" w:rsidRDefault="00F84B66" w:rsidP="00F84B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4B66" w:rsidRPr="00F84B66" w:rsidRDefault="00F84B66" w:rsidP="00F84B6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Утверждена</w:t>
      </w:r>
    </w:p>
    <w:p w:rsidR="00F84B66" w:rsidRPr="00F84B66" w:rsidRDefault="00F84B66" w:rsidP="00F84B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F84B66" w:rsidRPr="00F84B66" w:rsidRDefault="00F84B66" w:rsidP="00F84B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F84B66" w:rsidRPr="00F84B66" w:rsidRDefault="00F84B66" w:rsidP="00F84B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lastRenderedPageBreak/>
        <w:t>от 11 ноября 2006 г. N 668</w:t>
      </w:r>
    </w:p>
    <w:p w:rsidR="00F84B66" w:rsidRPr="00F84B66" w:rsidRDefault="00F84B66" w:rsidP="00F84B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4B66" w:rsidRPr="00F84B66" w:rsidRDefault="00F84B66" w:rsidP="00F84B6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35"/>
      <w:bookmarkEnd w:id="1"/>
      <w:r w:rsidRPr="00F84B66"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:rsidR="00F84B66" w:rsidRPr="00F84B66" w:rsidRDefault="00F84B66" w:rsidP="00F84B6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4B66">
        <w:rPr>
          <w:rFonts w:ascii="Times New Roman" w:hAnsi="Times New Roman" w:cs="Times New Roman"/>
          <w:b/>
          <w:bCs/>
          <w:sz w:val="28"/>
          <w:szCs w:val="28"/>
        </w:rPr>
        <w:t>РАСПРЕДЕЛЕНИЯ МЕЖДУ СУБЪЕКТАМИ РОССИЙСКОЙ</w:t>
      </w:r>
    </w:p>
    <w:p w:rsidR="00F84B66" w:rsidRPr="00F84B66" w:rsidRDefault="00F84B66" w:rsidP="00F84B6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4B66">
        <w:rPr>
          <w:rFonts w:ascii="Times New Roman" w:hAnsi="Times New Roman" w:cs="Times New Roman"/>
          <w:b/>
          <w:bCs/>
          <w:sz w:val="28"/>
          <w:szCs w:val="28"/>
        </w:rPr>
        <w:t>ФЕДЕРАЦИИ СУБВЕНЦИЙ ИЗ ФЕДЕРАЛЬНОГО ФОНДА КОМПЕНСАЦИЙ</w:t>
      </w:r>
    </w:p>
    <w:p w:rsidR="00F84B66" w:rsidRPr="00F84B66" w:rsidRDefault="00F84B66" w:rsidP="00F84B6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4B66">
        <w:rPr>
          <w:rFonts w:ascii="Times New Roman" w:hAnsi="Times New Roman" w:cs="Times New Roman"/>
          <w:b/>
          <w:bCs/>
          <w:sz w:val="28"/>
          <w:szCs w:val="28"/>
        </w:rPr>
        <w:t>ДЛЯ ОСУЩЕСТВЛЕНИЯ ОТДЕЛЬНЫХ ПОЛНОМОЧИЙ РОССИЙСКОЙ ФЕДЕРАЦИИ</w:t>
      </w:r>
    </w:p>
    <w:p w:rsidR="00F84B66" w:rsidRPr="00F84B66" w:rsidRDefault="00F84B66" w:rsidP="00F84B6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4B66">
        <w:rPr>
          <w:rFonts w:ascii="Times New Roman" w:hAnsi="Times New Roman" w:cs="Times New Roman"/>
          <w:b/>
          <w:bCs/>
          <w:sz w:val="28"/>
          <w:szCs w:val="28"/>
        </w:rPr>
        <w:t>В ОБЛАСТИ ВОДНЫХ ОТНОШЕНИЙ, РЕАЛИЗАЦИЯ КОТОРЫХ ПЕРЕДАНА</w:t>
      </w:r>
    </w:p>
    <w:p w:rsidR="00F84B66" w:rsidRPr="00F84B66" w:rsidRDefault="00F84B66" w:rsidP="00F84B6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4B66">
        <w:rPr>
          <w:rFonts w:ascii="Times New Roman" w:hAnsi="Times New Roman" w:cs="Times New Roman"/>
          <w:b/>
          <w:bCs/>
          <w:sz w:val="28"/>
          <w:szCs w:val="28"/>
        </w:rPr>
        <w:t>ОРГАНАМ ГОСУДАРСТВЕННОЙ ВЛАСТИ СУБЪЕКТОВ</w:t>
      </w:r>
    </w:p>
    <w:p w:rsidR="00F84B66" w:rsidRPr="00F84B66" w:rsidRDefault="00F84B66" w:rsidP="00F84B6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4B66">
        <w:rPr>
          <w:rFonts w:ascii="Times New Roman" w:hAnsi="Times New Roman" w:cs="Times New Roman"/>
          <w:b/>
          <w:bCs/>
          <w:sz w:val="28"/>
          <w:szCs w:val="28"/>
        </w:rPr>
        <w:t>РОССИЙСКОЙ ФЕДЕРАЦИИ</w:t>
      </w:r>
    </w:p>
    <w:p w:rsidR="00F84B66" w:rsidRPr="00F84B66" w:rsidRDefault="00F84B66" w:rsidP="00F84B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84B66" w:rsidRPr="00F84B66" w:rsidRDefault="00F84B66" w:rsidP="00F84B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</w:p>
    <w:p w:rsidR="00F84B66" w:rsidRPr="00F84B66" w:rsidRDefault="00F84B66" w:rsidP="00F84B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 xml:space="preserve">(в ред. Постановлений Правительства РФ от 13.09.2007 </w:t>
      </w:r>
      <w:hyperlink r:id="rId8" w:history="1">
        <w:r w:rsidRPr="00F84B66">
          <w:rPr>
            <w:rFonts w:ascii="Times New Roman" w:hAnsi="Times New Roman" w:cs="Times New Roman"/>
            <w:sz w:val="28"/>
            <w:szCs w:val="28"/>
          </w:rPr>
          <w:t>N 586</w:t>
        </w:r>
      </w:hyperlink>
      <w:r w:rsidRPr="00F84B66">
        <w:rPr>
          <w:rFonts w:ascii="Times New Roman" w:hAnsi="Times New Roman" w:cs="Times New Roman"/>
          <w:sz w:val="28"/>
          <w:szCs w:val="28"/>
        </w:rPr>
        <w:t>,</w:t>
      </w:r>
    </w:p>
    <w:p w:rsidR="00F84B66" w:rsidRPr="00F84B66" w:rsidRDefault="00F84B66" w:rsidP="00F84B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 xml:space="preserve">от 04.08.2010 </w:t>
      </w:r>
      <w:hyperlink r:id="rId9" w:history="1">
        <w:r w:rsidRPr="00F84B66">
          <w:rPr>
            <w:rFonts w:ascii="Times New Roman" w:hAnsi="Times New Roman" w:cs="Times New Roman"/>
            <w:sz w:val="28"/>
            <w:szCs w:val="28"/>
          </w:rPr>
          <w:t>N 597</w:t>
        </w:r>
      </w:hyperlink>
      <w:r w:rsidRPr="00F84B66">
        <w:rPr>
          <w:rFonts w:ascii="Times New Roman" w:hAnsi="Times New Roman" w:cs="Times New Roman"/>
          <w:sz w:val="28"/>
          <w:szCs w:val="28"/>
        </w:rPr>
        <w:t>)</w:t>
      </w:r>
    </w:p>
    <w:p w:rsidR="00F84B66" w:rsidRPr="00F84B66" w:rsidRDefault="00F84B66" w:rsidP="00F84B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4B66" w:rsidRPr="00F84B66" w:rsidRDefault="00F84B66" w:rsidP="00F84B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 xml:space="preserve">Размер субвенции, предоставляемой субъекту Российской Федерации для осуществления отдельных полномочий Российской Федерации в области водных отношений, реализация которых передана органам государственной власти субъектов Российской Федерации в соответствии со </w:t>
      </w:r>
      <w:hyperlink r:id="rId10" w:history="1">
        <w:r w:rsidRPr="00F84B66">
          <w:rPr>
            <w:rFonts w:ascii="Times New Roman" w:hAnsi="Times New Roman" w:cs="Times New Roman"/>
            <w:sz w:val="28"/>
            <w:szCs w:val="28"/>
          </w:rPr>
          <w:t>статьей 26</w:t>
        </w:r>
      </w:hyperlink>
      <w:r w:rsidRPr="00F84B66">
        <w:rPr>
          <w:rFonts w:ascii="Times New Roman" w:hAnsi="Times New Roman" w:cs="Times New Roman"/>
          <w:sz w:val="28"/>
          <w:szCs w:val="28"/>
        </w:rPr>
        <w:t xml:space="preserve"> Водного кодекса Российской Федерации, определяется по следующей формуле:</w:t>
      </w:r>
    </w:p>
    <w:p w:rsidR="00F84B66" w:rsidRPr="00F84B66" w:rsidRDefault="00F84B66" w:rsidP="00F84B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84B66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F84B66">
        <w:rPr>
          <w:rFonts w:ascii="Times New Roman" w:hAnsi="Times New Roman" w:cs="Times New Roman"/>
          <w:sz w:val="28"/>
          <w:szCs w:val="28"/>
          <w:lang w:val="en-US"/>
        </w:rPr>
        <w:t>S  = S x K   ,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84B66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i        </w:t>
      </w:r>
      <w:r w:rsidRPr="00F84B66">
        <w:rPr>
          <w:rFonts w:ascii="Times New Roman" w:hAnsi="Times New Roman" w:cs="Times New Roman"/>
          <w:sz w:val="28"/>
          <w:szCs w:val="28"/>
        </w:rPr>
        <w:t>вх</w:t>
      </w:r>
      <w:r w:rsidRPr="00F84B66"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84B66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F84B66">
        <w:rPr>
          <w:rFonts w:ascii="Times New Roman" w:hAnsi="Times New Roman" w:cs="Times New Roman"/>
          <w:sz w:val="28"/>
          <w:szCs w:val="28"/>
        </w:rPr>
        <w:t>где</w:t>
      </w:r>
      <w:r w:rsidRPr="00F84B66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F84B66">
        <w:rPr>
          <w:rFonts w:ascii="Times New Roman" w:hAnsi="Times New Roman" w:cs="Times New Roman"/>
          <w:sz w:val="28"/>
          <w:szCs w:val="28"/>
        </w:rPr>
        <w:t>S  - размер указанной субвенции;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 xml:space="preserve">     i</w:t>
      </w:r>
    </w:p>
    <w:p w:rsidR="00F84B66" w:rsidRPr="00F84B66" w:rsidRDefault="00F84B66" w:rsidP="00F84B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S - общий объем субвенций, предоставляемых для осуществления отдельных полномочий Российской Федерации в области водных отношений, реализация которых передана органам государственной власти субъектов Российской Федерации, в соответствии с федеральным законом о федеральном бюджете на очередной финансовый год, рассчитанный в установленном порядке;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 xml:space="preserve">    K    - коэффициент водохозяйственной обстановки  на территории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 xml:space="preserve">     вхi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субъекта Российской Федерации.</w:t>
      </w:r>
    </w:p>
    <w:p w:rsidR="00F84B66" w:rsidRPr="00F84B66" w:rsidRDefault="00F84B66" w:rsidP="00F84B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Коэффициент водохозяйственной обстановки на территории субъекта Российской Федерации определяется по следующей формуле:</w:t>
      </w:r>
    </w:p>
    <w:p w:rsidR="00F84B66" w:rsidRPr="00F84B66" w:rsidRDefault="00F84B66" w:rsidP="00F84B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84B6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F84B66">
        <w:rPr>
          <w:rFonts w:ascii="Times New Roman" w:hAnsi="Times New Roman" w:cs="Times New Roman"/>
          <w:sz w:val="28"/>
          <w:szCs w:val="28"/>
          <w:lang w:val="en-US"/>
        </w:rPr>
        <w:t>K   x K   x K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84B66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</w:t>
      </w:r>
      <w:r w:rsidRPr="00F84B66">
        <w:rPr>
          <w:rFonts w:ascii="Times New Roman" w:hAnsi="Times New Roman" w:cs="Times New Roman"/>
          <w:sz w:val="28"/>
          <w:szCs w:val="28"/>
        </w:rPr>
        <w:t>з</w:t>
      </w:r>
      <w:r w:rsidRPr="00F84B66">
        <w:rPr>
          <w:rFonts w:ascii="Times New Roman" w:hAnsi="Times New Roman" w:cs="Times New Roman"/>
          <w:sz w:val="28"/>
          <w:szCs w:val="28"/>
          <w:lang w:val="en-US"/>
        </w:rPr>
        <w:t xml:space="preserve">i    </w:t>
      </w:r>
      <w:r w:rsidRPr="00F84B66">
        <w:rPr>
          <w:rFonts w:ascii="Times New Roman" w:hAnsi="Times New Roman" w:cs="Times New Roman"/>
          <w:sz w:val="28"/>
          <w:szCs w:val="28"/>
        </w:rPr>
        <w:t>ж</w:t>
      </w:r>
      <w:r w:rsidRPr="00F84B66">
        <w:rPr>
          <w:rFonts w:ascii="Times New Roman" w:hAnsi="Times New Roman" w:cs="Times New Roman"/>
          <w:sz w:val="28"/>
          <w:szCs w:val="28"/>
          <w:lang w:val="en-US"/>
        </w:rPr>
        <w:t xml:space="preserve">i    </w:t>
      </w:r>
      <w:r w:rsidRPr="00F84B66">
        <w:rPr>
          <w:rFonts w:ascii="Times New Roman" w:hAnsi="Times New Roman" w:cs="Times New Roman"/>
          <w:sz w:val="28"/>
          <w:szCs w:val="28"/>
        </w:rPr>
        <w:t>б</w:t>
      </w:r>
      <w:r w:rsidRPr="00F84B66"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84B66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K    = --------------------,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84B66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                     </w:t>
      </w:r>
      <w:r w:rsidRPr="00F84B66">
        <w:rPr>
          <w:rFonts w:ascii="Times New Roman" w:hAnsi="Times New Roman" w:cs="Times New Roman"/>
          <w:sz w:val="28"/>
          <w:szCs w:val="28"/>
        </w:rPr>
        <w:t>вх</w:t>
      </w:r>
      <w:r w:rsidRPr="00F84B66">
        <w:rPr>
          <w:rFonts w:ascii="Times New Roman" w:hAnsi="Times New Roman" w:cs="Times New Roman"/>
          <w:sz w:val="28"/>
          <w:szCs w:val="28"/>
          <w:lang w:val="en-US"/>
        </w:rPr>
        <w:t>i   SUM(K   x K   x K  )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</w:t>
      </w:r>
      <w:r w:rsidRPr="00F84B66">
        <w:rPr>
          <w:rFonts w:ascii="Times New Roman" w:hAnsi="Times New Roman" w:cs="Times New Roman"/>
          <w:sz w:val="28"/>
          <w:szCs w:val="28"/>
        </w:rPr>
        <w:t>зi    жi    бi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 xml:space="preserve">    где: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 xml:space="preserve">    K   - коэффициент,  учитывающий  объем забора (изъятия) водных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 xml:space="preserve">     зi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ресурсов из водных объектов по данным учета  использования  вод по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субъекту Российской Федерации, определяется следующим образом: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1" w:history="1">
        <w:r w:rsidRPr="00F84B66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F84B66">
        <w:rPr>
          <w:rFonts w:ascii="Times New Roman" w:hAnsi="Times New Roman" w:cs="Times New Roman"/>
          <w:sz w:val="28"/>
          <w:szCs w:val="28"/>
        </w:rPr>
        <w:t xml:space="preserve"> Правительства РФ от 13.09.2007 N 586)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Объем забора       менее  100 -   200 -  400 -  700 -   1100 -  1600 -  2200 -  2800 -   более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(изъятия) водных     100   199,9   399,9  699,9  1099,9  1599,9  2199,9  2799,9  3499,9   3500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ресурсов из водных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объектов на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территории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субъекта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Российской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Федерации, млн.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куб. метров в год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2" w:history="1">
        <w:r w:rsidRPr="00F84B66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F84B66">
        <w:rPr>
          <w:rFonts w:ascii="Times New Roman" w:hAnsi="Times New Roman" w:cs="Times New Roman"/>
          <w:sz w:val="28"/>
          <w:szCs w:val="28"/>
        </w:rPr>
        <w:t xml:space="preserve"> Правительства РФ от 13.09.2007 N 586)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Значение             1     1,1     1,2     1,3     1,4    1,5      1,6     1,7     1,8      2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коэффициента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3" w:history="1">
        <w:r w:rsidRPr="00F84B66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F84B66">
        <w:rPr>
          <w:rFonts w:ascii="Times New Roman" w:hAnsi="Times New Roman" w:cs="Times New Roman"/>
          <w:sz w:val="28"/>
          <w:szCs w:val="28"/>
        </w:rPr>
        <w:t xml:space="preserve"> Правительства РФ от 13.09.2007 N 586)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 xml:space="preserve">    K   - коэффициент, учитывающий количество жителей, проживающих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 xml:space="preserve">     жi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на  территории   субъекта   Российской   Федерации,   подверженной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негативному воздействию вод, определяется следующим образом: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4" w:history="1">
        <w:r w:rsidRPr="00F84B66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F84B66">
        <w:rPr>
          <w:rFonts w:ascii="Times New Roman" w:hAnsi="Times New Roman" w:cs="Times New Roman"/>
          <w:sz w:val="28"/>
          <w:szCs w:val="28"/>
        </w:rPr>
        <w:t xml:space="preserve"> Правительства РФ от 13.09.2007 N 586)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Количество          менее  500 -  1000 - 3000 - 10000 - 20000 - 50000 - 150000 - 260000 - более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жителей,             500   999    2999   9999   19999   49999   149999  259999   399999   400000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проживающих на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территории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субъекта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Российской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Федерации,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подверженной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негативному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lastRenderedPageBreak/>
        <w:t>воздействию вод,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человек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5" w:history="1">
        <w:r w:rsidRPr="00F84B66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F84B66">
        <w:rPr>
          <w:rFonts w:ascii="Times New Roman" w:hAnsi="Times New Roman" w:cs="Times New Roman"/>
          <w:sz w:val="28"/>
          <w:szCs w:val="28"/>
        </w:rPr>
        <w:t xml:space="preserve"> Правительства РФ от 13.09.2007 N 586)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Значение             1     1,2     1,5     1,9     2,4    2,9      4,7     6,7     8,1     10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коэффициента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6" w:history="1">
        <w:r w:rsidRPr="00F84B66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F84B66">
        <w:rPr>
          <w:rFonts w:ascii="Times New Roman" w:hAnsi="Times New Roman" w:cs="Times New Roman"/>
          <w:sz w:val="28"/>
          <w:szCs w:val="28"/>
        </w:rPr>
        <w:t xml:space="preserve"> Правительства РФ от 13.09.2007 N 586)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 xml:space="preserve">    K   - коэффициент, учитывающий  протяженность береговой  линии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 xml:space="preserve">     бi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водных объектов в границах поселений (населенных пунктов, входящих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в их состав), расположенных   на  территории  субъекта  Российской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Федерации, определяется следующим образом: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 xml:space="preserve">(в ред. Постановлений Правительства РФ от 13.09.2007 </w:t>
      </w:r>
      <w:hyperlink r:id="rId17" w:history="1">
        <w:r w:rsidRPr="00F84B66">
          <w:rPr>
            <w:rFonts w:ascii="Times New Roman" w:hAnsi="Times New Roman" w:cs="Times New Roman"/>
            <w:sz w:val="28"/>
            <w:szCs w:val="28"/>
          </w:rPr>
          <w:t>N 586</w:t>
        </w:r>
      </w:hyperlink>
      <w:r w:rsidRPr="00F84B66">
        <w:rPr>
          <w:rFonts w:ascii="Times New Roman" w:hAnsi="Times New Roman" w:cs="Times New Roman"/>
          <w:sz w:val="28"/>
          <w:szCs w:val="28"/>
        </w:rPr>
        <w:t xml:space="preserve">, от 04.08.2010 </w:t>
      </w:r>
      <w:hyperlink r:id="rId18" w:history="1">
        <w:r w:rsidRPr="00F84B66">
          <w:rPr>
            <w:rFonts w:ascii="Times New Roman" w:hAnsi="Times New Roman" w:cs="Times New Roman"/>
            <w:sz w:val="28"/>
            <w:szCs w:val="28"/>
          </w:rPr>
          <w:t>N 597</w:t>
        </w:r>
      </w:hyperlink>
      <w:r w:rsidRPr="00F84B66">
        <w:rPr>
          <w:rFonts w:ascii="Times New Roman" w:hAnsi="Times New Roman" w:cs="Times New Roman"/>
          <w:sz w:val="28"/>
          <w:szCs w:val="28"/>
        </w:rPr>
        <w:t>)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Протяженность       менее   50 -   100 -  200 -  500 -   2000 -   3500 -   5500 -  8000 -  более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береговой линии      50     99,9   199,9  499,9  1999,9  3499,9   5499,9   7999,9  9999,9  10000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водных объектов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в границах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поселений,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расположенных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на территории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субъекта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Российской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Федерации,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километров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9" w:history="1">
        <w:r w:rsidRPr="00F84B66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F84B66">
        <w:rPr>
          <w:rFonts w:ascii="Times New Roman" w:hAnsi="Times New Roman" w:cs="Times New Roman"/>
          <w:sz w:val="28"/>
          <w:szCs w:val="28"/>
        </w:rPr>
        <w:t xml:space="preserve"> Правительства РФ от 13.09.2007 N 586)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Значение             1     1,2     1,4     1,6     1,8    2        2,2     2,4     2,7      3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коэффициента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0" w:history="1">
        <w:r w:rsidRPr="00F84B66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F84B66">
        <w:rPr>
          <w:rFonts w:ascii="Times New Roman" w:hAnsi="Times New Roman" w:cs="Times New Roman"/>
          <w:sz w:val="28"/>
          <w:szCs w:val="28"/>
        </w:rPr>
        <w:t xml:space="preserve"> Правительства РФ от 13.09.2007 N 586)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 xml:space="preserve">    SUM (K   x K   x K  ) - сумма произведений  коэффициентов K  ,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 xml:space="preserve">          зi    жi    бi                                       зi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>K   и K  , определяемых для субъектов Российской Федерации.</w:t>
      </w:r>
    </w:p>
    <w:p w:rsidR="00F84B66" w:rsidRPr="00F84B66" w:rsidRDefault="00F84B66" w:rsidP="00F84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4B66">
        <w:rPr>
          <w:rFonts w:ascii="Times New Roman" w:hAnsi="Times New Roman" w:cs="Times New Roman"/>
          <w:sz w:val="28"/>
          <w:szCs w:val="28"/>
        </w:rPr>
        <w:t xml:space="preserve"> жi    бi</w:t>
      </w:r>
    </w:p>
    <w:p w:rsidR="00F84B66" w:rsidRDefault="00F84B66" w:rsidP="00F84B66">
      <w:pPr>
        <w:pStyle w:val="ConsPlusNormal"/>
        <w:ind w:firstLine="540"/>
        <w:jc w:val="both"/>
      </w:pPr>
    </w:p>
    <w:p w:rsidR="00F84B66" w:rsidRDefault="00F84B66" w:rsidP="00F84B66">
      <w:pPr>
        <w:pStyle w:val="ConsPlusNormal"/>
        <w:ind w:firstLine="540"/>
        <w:jc w:val="both"/>
      </w:pPr>
    </w:p>
    <w:p w:rsidR="00623A28" w:rsidRDefault="00623A28"/>
    <w:sectPr w:rsidR="00623A28" w:rsidSect="00660604">
      <w:pgSz w:w="11906" w:h="16838"/>
      <w:pgMar w:top="1440" w:right="566" w:bottom="1440" w:left="113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DC2"/>
    <w:rsid w:val="00623A28"/>
    <w:rsid w:val="00AA6A8E"/>
    <w:rsid w:val="00F04DC2"/>
    <w:rsid w:val="00F84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4B6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F84B6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4B6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F84B6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457BBFEF03BCFE97D8B62F23ADEC4F2ED2B4A4D814296A652731B3554DC781E99D75D647AA5EE3W7V8M" TargetMode="External"/><Relationship Id="rId13" Type="http://schemas.openxmlformats.org/officeDocument/2006/relationships/hyperlink" Target="consultantplus://offline/ref=77457BBFEF03BCFE97D8B62F23ADEC4F2ED2B4A4D814296A652731B3554DC781E99D75D647AA5EE2W7V8M" TargetMode="External"/><Relationship Id="rId18" Type="http://schemas.openxmlformats.org/officeDocument/2006/relationships/hyperlink" Target="consultantplus://offline/ref=77457BBFEF03BCFE97D8B62F23ADEC4F2ED2B4A4D817296A652731B3554DC781E99D75D647AA5EE3W7V8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77457BBFEF03BCFE97D8B62F23ADEC4F2ED6B3ACD913296A652731B3554DC781E99D75D547ACW5V6M" TargetMode="External"/><Relationship Id="rId12" Type="http://schemas.openxmlformats.org/officeDocument/2006/relationships/hyperlink" Target="consultantplus://offline/ref=77457BBFEF03BCFE97D8B62F23ADEC4F2ED2B4A4D814296A652731B3554DC781E99D75D647AA5EE2W7VEM" TargetMode="External"/><Relationship Id="rId17" Type="http://schemas.openxmlformats.org/officeDocument/2006/relationships/hyperlink" Target="consultantplus://offline/ref=77457BBFEF03BCFE97D8B62F23ADEC4F2ED2B4A4D814296A652731B3554DC781E99D75D647AA5EE2W7V4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7457BBFEF03BCFE97D8B62F23ADEC4F2ED2B4A4D814296A652731B3554DC781E99D75D647AA5EE2W7V5M" TargetMode="External"/><Relationship Id="rId20" Type="http://schemas.openxmlformats.org/officeDocument/2006/relationships/hyperlink" Target="consultantplus://offline/ref=77457BBFEF03BCFE97D8B62F23ADEC4F2ED2B4A4D814296A652731B3554DC781E99D75D647AA5EE1W7VC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7457BBFEF03BCFE97D8B62F23ADEC4F2ED2B4A4D817296A652731B3554DC781E99D75D647AA5EE3W7V8M" TargetMode="External"/><Relationship Id="rId11" Type="http://schemas.openxmlformats.org/officeDocument/2006/relationships/hyperlink" Target="consultantplus://offline/ref=77457BBFEF03BCFE97D8B62F23ADEC4F2ED2B4A4D814296A652731B3554DC781E99D75D647AA5EE2W7VDM" TargetMode="External"/><Relationship Id="rId5" Type="http://schemas.openxmlformats.org/officeDocument/2006/relationships/hyperlink" Target="consultantplus://offline/ref=77457BBFEF03BCFE97D8B62F23ADEC4F2ED2B4A4D814296A652731B3554DC781E99D75D647AA5EE3W7V8M" TargetMode="External"/><Relationship Id="rId15" Type="http://schemas.openxmlformats.org/officeDocument/2006/relationships/hyperlink" Target="consultantplus://offline/ref=77457BBFEF03BCFE97D8B62F23ADEC4F2ED2B4A4D814296A652731B3554DC781E99D75D647AA5EE2W7VAM" TargetMode="External"/><Relationship Id="rId10" Type="http://schemas.openxmlformats.org/officeDocument/2006/relationships/hyperlink" Target="consultantplus://offline/ref=77457BBFEF03BCFE97D8B62F23ADEC4F2ED6B3AADA14296A652731B3554DC781E99D75D647AA5CE6W7VBM" TargetMode="External"/><Relationship Id="rId19" Type="http://schemas.openxmlformats.org/officeDocument/2006/relationships/hyperlink" Target="consultantplus://offline/ref=77457BBFEF03BCFE97D8B62F23ADEC4F2ED2B4A4D814296A652731B3554DC781E99D75D647AA5EE1W7VD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7457BBFEF03BCFE97D8B62F23ADEC4F2ED2B4A4D817296A652731B3554DC781E99D75D647AA5EE3W7V8M" TargetMode="External"/><Relationship Id="rId14" Type="http://schemas.openxmlformats.org/officeDocument/2006/relationships/hyperlink" Target="consultantplus://offline/ref=77457BBFEF03BCFE97D8B62F23ADEC4F2ED2B4A4D814296A652731B3554DC781E99D75D647AA5EE2W7VB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1133</Words>
  <Characters>6464</Characters>
  <Application>Microsoft Office Word</Application>
  <DocSecurity>0</DocSecurity>
  <Lines>53</Lines>
  <Paragraphs>15</Paragraphs>
  <ScaleCrop>false</ScaleCrop>
  <Company/>
  <LinksUpToDate>false</LinksUpToDate>
  <CharactersWithSpaces>7582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Ходаковская Юлия Васильевна</dc:creator>
  <cp:keywords/>
  <dc:description/>
  <cp:lastModifiedBy>Ходаковская Юлия Васильевна</cp:lastModifiedBy>
  <cp:revision>5</cp:revision>
  <dcterms:created xsi:type="dcterms:W3CDTF">2015-06-16T12:21:00Z</dcterms:created>
  <dcterms:modified xsi:type="dcterms:W3CDTF">2015-06-16T13:00:00Z</dcterms:modified>
</cp:coreProperties>
</file>